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3B" w:rsidRPr="00D967C5" w:rsidRDefault="0044393B" w:rsidP="0044393B">
      <w:pPr>
        <w:overflowPunct w:val="0"/>
        <w:spacing w:line="440" w:lineRule="exact"/>
        <w:jc w:val="center"/>
        <w:rPr>
          <w:rFonts w:ascii="方正大标宋简体" w:eastAsia="方正大标宋简体" w:hAnsi="宋体" w:hint="eastAsia"/>
          <w:bCs/>
          <w:sz w:val="36"/>
          <w:szCs w:val="36"/>
        </w:rPr>
      </w:pPr>
      <w:r w:rsidRPr="00D967C5">
        <w:rPr>
          <w:rFonts w:ascii="方正大标宋简体" w:eastAsia="方正大标宋简体" w:hAnsi="宋体" w:hint="eastAsia"/>
          <w:bCs/>
          <w:sz w:val="36"/>
          <w:szCs w:val="36"/>
        </w:rPr>
        <w:t>重庆市人民代表大会常务委员会公告</w:t>
      </w:r>
    </w:p>
    <w:p w:rsidR="0044393B" w:rsidRPr="00D967C5" w:rsidRDefault="0044393B" w:rsidP="0044393B">
      <w:pPr>
        <w:overflowPunct w:val="0"/>
        <w:spacing w:line="200" w:lineRule="exact"/>
        <w:jc w:val="center"/>
        <w:rPr>
          <w:rFonts w:ascii="宋体" w:hAnsi="宋体" w:hint="eastAsia"/>
          <w:bCs/>
          <w:sz w:val="24"/>
          <w:szCs w:val="24"/>
        </w:rPr>
      </w:pPr>
    </w:p>
    <w:p w:rsidR="0044393B" w:rsidRPr="00D967C5" w:rsidRDefault="0044393B" w:rsidP="0044393B">
      <w:pPr>
        <w:overflowPunct w:val="0"/>
        <w:spacing w:line="400" w:lineRule="exact"/>
        <w:jc w:val="center"/>
        <w:rPr>
          <w:rFonts w:ascii="宋体" w:hAnsi="宋体"/>
          <w:bCs/>
          <w:sz w:val="24"/>
          <w:szCs w:val="24"/>
        </w:rPr>
      </w:pPr>
      <w:r w:rsidRPr="00D967C5">
        <w:rPr>
          <w:rFonts w:ascii="宋体" w:hAnsi="宋体" w:hint="eastAsia"/>
          <w:bCs/>
          <w:sz w:val="24"/>
          <w:szCs w:val="24"/>
        </w:rPr>
        <w:t>第</w:t>
      </w:r>
      <w:r w:rsidRPr="00D967C5">
        <w:rPr>
          <w:rFonts w:ascii="宋体" w:hAnsi="宋体"/>
          <w:bCs/>
          <w:sz w:val="24"/>
          <w:szCs w:val="24"/>
        </w:rPr>
        <w:t>148</w:t>
      </w:r>
      <w:r w:rsidRPr="00D967C5">
        <w:rPr>
          <w:rFonts w:ascii="宋体" w:hAnsi="宋体" w:hint="eastAsia"/>
          <w:bCs/>
          <w:sz w:val="24"/>
          <w:szCs w:val="24"/>
        </w:rPr>
        <w:t>号</w:t>
      </w:r>
    </w:p>
    <w:p w:rsidR="0044393B" w:rsidRPr="00D967C5" w:rsidRDefault="0044393B" w:rsidP="0044393B">
      <w:pPr>
        <w:overflowPunct w:val="0"/>
        <w:spacing w:line="400" w:lineRule="exact"/>
        <w:rPr>
          <w:rFonts w:ascii="宋体" w:hAnsi="宋体"/>
          <w:bCs/>
          <w:sz w:val="24"/>
          <w:szCs w:val="24"/>
        </w:rPr>
      </w:pPr>
    </w:p>
    <w:p w:rsidR="0044393B" w:rsidRPr="00D967C5" w:rsidRDefault="0044393B" w:rsidP="0044393B">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《重庆市单位内部治安保卫工作条例》</w:t>
      </w:r>
      <w:r w:rsidRPr="00D967C5">
        <w:rPr>
          <w:rFonts w:ascii="宋体" w:hAnsi="宋体"/>
          <w:sz w:val="24"/>
          <w:szCs w:val="24"/>
        </w:rPr>
        <w:t>2000</w:t>
      </w:r>
      <w:r w:rsidRPr="00D967C5">
        <w:rPr>
          <w:rFonts w:ascii="宋体" w:hAnsi="宋体" w:hint="eastAsia"/>
          <w:sz w:val="24"/>
          <w:szCs w:val="24"/>
        </w:rPr>
        <w:t>年</w:t>
      </w:r>
      <w:r w:rsidRPr="00D967C5">
        <w:rPr>
          <w:rFonts w:ascii="宋体" w:hAnsi="宋体"/>
          <w:sz w:val="24"/>
          <w:szCs w:val="24"/>
        </w:rPr>
        <w:t xml:space="preserve"> l</w:t>
      </w:r>
      <w:smartTag w:uri="urn:schemas-microsoft-com:office:smarttags" w:element="chsdate">
        <w:smartTagPr>
          <w:attr w:name="Year" w:val="2014"/>
          <w:attr w:name="Month" w:val="1"/>
          <w:attr w:name="Day" w:val="24"/>
          <w:attr w:name="IsLunarDate" w:val="False"/>
          <w:attr w:name="IsROCDate" w:val="False"/>
        </w:smartTagPr>
        <w:r w:rsidRPr="00D967C5">
          <w:rPr>
            <w:rFonts w:ascii="宋体" w:hAnsi="宋体"/>
            <w:sz w:val="24"/>
            <w:szCs w:val="24"/>
          </w:rPr>
          <w:t>1</w:t>
        </w:r>
        <w:r w:rsidRPr="00D967C5">
          <w:rPr>
            <w:rFonts w:ascii="宋体" w:hAnsi="宋体" w:hint="eastAsia"/>
            <w:sz w:val="24"/>
            <w:szCs w:val="24"/>
          </w:rPr>
          <w:t>月</w:t>
        </w:r>
        <w:r w:rsidRPr="00D967C5">
          <w:rPr>
            <w:rFonts w:ascii="宋体" w:hAnsi="宋体"/>
            <w:sz w:val="24"/>
            <w:szCs w:val="24"/>
          </w:rPr>
          <w:t>24</w:t>
        </w:r>
        <w:r w:rsidRPr="00D967C5">
          <w:rPr>
            <w:rFonts w:ascii="宋体" w:hAnsi="宋体" w:hint="eastAsia"/>
            <w:sz w:val="24"/>
            <w:szCs w:val="24"/>
          </w:rPr>
          <w:t>日</w:t>
        </w:r>
      </w:smartTag>
      <w:r w:rsidRPr="00D967C5">
        <w:rPr>
          <w:rFonts w:ascii="宋体" w:hAnsi="宋体" w:hint="eastAsia"/>
          <w:sz w:val="24"/>
          <w:szCs w:val="24"/>
        </w:rPr>
        <w:t>经重庆市第一届人民代表大会常务委员会第二十</w:t>
      </w:r>
      <w:r w:rsidRPr="00D967C5">
        <w:rPr>
          <w:rFonts w:ascii="宋体" w:hAnsi="宋体"/>
          <w:sz w:val="24"/>
          <w:szCs w:val="24"/>
        </w:rPr>
        <w:t>—</w:t>
      </w:r>
      <w:r w:rsidRPr="00D967C5">
        <w:rPr>
          <w:rFonts w:ascii="宋体" w:hAnsi="宋体" w:hint="eastAsia"/>
          <w:sz w:val="24"/>
          <w:szCs w:val="24"/>
        </w:rPr>
        <w:t>八次会议通过，现予公布。自</w:t>
      </w:r>
      <w:smartTag w:uri="urn:schemas-microsoft-com:office:smarttags" w:element="chsdate">
        <w:smartTagPr>
          <w:attr w:name="Year" w:val="2001"/>
          <w:attr w:name="Month" w:val="1"/>
          <w:attr w:name="Day" w:val="1"/>
          <w:attr w:name="IsLunarDate" w:val="False"/>
          <w:attr w:name="IsROCDate" w:val="False"/>
        </w:smartTagPr>
        <w:r w:rsidRPr="00D967C5">
          <w:rPr>
            <w:rFonts w:ascii="宋体" w:hAnsi="宋体"/>
            <w:sz w:val="24"/>
            <w:szCs w:val="24"/>
          </w:rPr>
          <w:t>2001</w:t>
        </w:r>
        <w:r w:rsidRPr="00D967C5">
          <w:rPr>
            <w:rFonts w:ascii="宋体" w:hAnsi="宋体" w:hint="eastAsia"/>
            <w:sz w:val="24"/>
            <w:szCs w:val="24"/>
          </w:rPr>
          <w:t>年</w:t>
        </w:r>
        <w:r w:rsidRPr="00D967C5">
          <w:rPr>
            <w:rFonts w:ascii="宋体" w:hAnsi="宋体"/>
            <w:sz w:val="24"/>
            <w:szCs w:val="24"/>
          </w:rPr>
          <w:t>1</w:t>
        </w:r>
        <w:r w:rsidRPr="00D967C5">
          <w:rPr>
            <w:rFonts w:ascii="宋体" w:hAnsi="宋体" w:hint="eastAsia"/>
            <w:sz w:val="24"/>
            <w:szCs w:val="24"/>
          </w:rPr>
          <w:t>月</w:t>
        </w:r>
        <w:r w:rsidRPr="00D967C5">
          <w:rPr>
            <w:rFonts w:ascii="宋体" w:hAnsi="宋体"/>
            <w:sz w:val="24"/>
            <w:szCs w:val="24"/>
          </w:rPr>
          <w:t>1</w:t>
        </w:r>
        <w:r w:rsidRPr="00D967C5">
          <w:rPr>
            <w:rFonts w:ascii="宋体" w:hAnsi="宋体" w:hint="eastAsia"/>
            <w:sz w:val="24"/>
            <w:szCs w:val="24"/>
          </w:rPr>
          <w:t>日</w:t>
        </w:r>
      </w:smartTag>
      <w:r w:rsidRPr="00D967C5">
        <w:rPr>
          <w:rFonts w:ascii="宋体" w:hAnsi="宋体" w:hint="eastAsia"/>
          <w:sz w:val="24"/>
          <w:szCs w:val="24"/>
        </w:rPr>
        <w:t>起施行。</w:t>
      </w:r>
    </w:p>
    <w:p w:rsidR="0044393B" w:rsidRPr="00D967C5" w:rsidRDefault="0044393B" w:rsidP="0044393B">
      <w:pPr>
        <w:overflowPunct w:val="0"/>
        <w:spacing w:line="400" w:lineRule="exact"/>
        <w:rPr>
          <w:rFonts w:ascii="宋体" w:hAnsi="宋体" w:hint="eastAsia"/>
          <w:sz w:val="24"/>
          <w:szCs w:val="24"/>
        </w:rPr>
      </w:pPr>
    </w:p>
    <w:p w:rsidR="0044393B" w:rsidRPr="00D967C5" w:rsidRDefault="0044393B" w:rsidP="0044393B">
      <w:pPr>
        <w:overflowPunct w:val="0"/>
        <w:spacing w:line="400" w:lineRule="exact"/>
        <w:rPr>
          <w:rFonts w:ascii="宋体" w:hAnsi="宋体" w:hint="eastAsia"/>
          <w:sz w:val="24"/>
          <w:szCs w:val="24"/>
        </w:rPr>
      </w:pPr>
    </w:p>
    <w:p w:rsidR="0044393B" w:rsidRPr="00D967C5" w:rsidRDefault="0044393B" w:rsidP="0044393B">
      <w:pPr>
        <w:overflowPunct w:val="0"/>
        <w:spacing w:line="400" w:lineRule="exact"/>
        <w:rPr>
          <w:rFonts w:ascii="宋体" w:hAnsi="宋体" w:hint="eastAsia"/>
          <w:sz w:val="24"/>
          <w:szCs w:val="24"/>
        </w:rPr>
      </w:pPr>
    </w:p>
    <w:p w:rsidR="0044393B" w:rsidRPr="00D967C5" w:rsidRDefault="0044393B" w:rsidP="0044393B">
      <w:pPr>
        <w:overflowPunct w:val="0"/>
        <w:spacing w:line="400" w:lineRule="exact"/>
        <w:rPr>
          <w:rFonts w:ascii="宋体" w:hAnsi="宋体" w:hint="eastAsia"/>
          <w:sz w:val="24"/>
          <w:szCs w:val="24"/>
        </w:rPr>
      </w:pPr>
    </w:p>
    <w:p w:rsidR="0044393B" w:rsidRPr="00D967C5" w:rsidRDefault="0044393B" w:rsidP="0044393B">
      <w:pPr>
        <w:overflowPunct w:val="0"/>
        <w:spacing w:line="400" w:lineRule="exact"/>
        <w:rPr>
          <w:rFonts w:ascii="宋体" w:hAnsi="宋体" w:hint="eastAsia"/>
          <w:sz w:val="24"/>
          <w:szCs w:val="24"/>
        </w:rPr>
      </w:pPr>
    </w:p>
    <w:p w:rsidR="0044393B" w:rsidRPr="00D967C5" w:rsidRDefault="0044393B" w:rsidP="0044393B">
      <w:pPr>
        <w:overflowPunct w:val="0"/>
        <w:spacing w:line="400" w:lineRule="exact"/>
        <w:rPr>
          <w:rFonts w:ascii="宋体" w:hAnsi="宋体"/>
          <w:sz w:val="24"/>
          <w:szCs w:val="24"/>
        </w:rPr>
      </w:pPr>
    </w:p>
    <w:p w:rsidR="0044393B" w:rsidRPr="00D967C5" w:rsidRDefault="0044393B" w:rsidP="0044393B">
      <w:pPr>
        <w:overflowPunct w:val="0"/>
        <w:spacing w:line="400" w:lineRule="exact"/>
        <w:rPr>
          <w:rFonts w:ascii="宋体" w:hAnsi="宋体"/>
          <w:sz w:val="24"/>
          <w:szCs w:val="24"/>
        </w:rPr>
      </w:pPr>
      <w:r w:rsidRPr="00D967C5">
        <w:rPr>
          <w:rFonts w:ascii="宋体" w:hAnsi="宋体"/>
          <w:sz w:val="24"/>
          <w:szCs w:val="24"/>
        </w:rPr>
        <w:t xml:space="preserve">                            </w:t>
      </w:r>
      <w:r w:rsidRPr="00D967C5">
        <w:rPr>
          <w:rFonts w:ascii="宋体" w:hAnsi="宋体" w:hint="eastAsia"/>
          <w:sz w:val="24"/>
          <w:szCs w:val="24"/>
        </w:rPr>
        <w:t>重庆市人民代表大会常务委员会</w:t>
      </w:r>
    </w:p>
    <w:p w:rsidR="0044393B" w:rsidRPr="00D967C5" w:rsidRDefault="0044393B" w:rsidP="0044393B">
      <w:pPr>
        <w:overflowPunct w:val="0"/>
        <w:spacing w:line="400" w:lineRule="exact"/>
        <w:ind w:firstLineChars="1662" w:firstLine="3989"/>
        <w:rPr>
          <w:rFonts w:ascii="宋体" w:hAnsi="宋体"/>
          <w:sz w:val="24"/>
          <w:szCs w:val="24"/>
        </w:rPr>
      </w:pPr>
      <w:smartTag w:uri="urn:schemas-microsoft-com:office:smarttags" w:element="chsdate">
        <w:smartTagPr>
          <w:attr w:name="Year" w:val="2000"/>
          <w:attr w:name="Month" w:val="11"/>
          <w:attr w:name="Day" w:val="24"/>
          <w:attr w:name="IsLunarDate" w:val="False"/>
          <w:attr w:name="IsROCDate" w:val="False"/>
        </w:smartTagPr>
        <w:r w:rsidRPr="00D967C5">
          <w:rPr>
            <w:rFonts w:ascii="宋体" w:hAnsi="宋体"/>
            <w:sz w:val="24"/>
            <w:szCs w:val="24"/>
          </w:rPr>
          <w:t>2000</w:t>
        </w:r>
        <w:r w:rsidRPr="00D967C5">
          <w:rPr>
            <w:rFonts w:ascii="宋体" w:hAnsi="宋体" w:hint="eastAsia"/>
            <w:sz w:val="24"/>
            <w:szCs w:val="24"/>
          </w:rPr>
          <w:t>年</w:t>
        </w:r>
        <w:r w:rsidRPr="00D967C5">
          <w:rPr>
            <w:rFonts w:ascii="宋体" w:hAnsi="宋体"/>
            <w:sz w:val="24"/>
            <w:szCs w:val="24"/>
          </w:rPr>
          <w:t xml:space="preserve"> 11</w:t>
        </w:r>
        <w:r w:rsidRPr="00D967C5">
          <w:rPr>
            <w:rFonts w:ascii="宋体" w:hAnsi="宋体" w:hint="eastAsia"/>
            <w:sz w:val="24"/>
            <w:szCs w:val="24"/>
          </w:rPr>
          <w:t>月</w:t>
        </w:r>
        <w:r w:rsidRPr="00D967C5">
          <w:rPr>
            <w:rFonts w:ascii="宋体" w:hAnsi="宋体"/>
            <w:sz w:val="24"/>
            <w:szCs w:val="24"/>
          </w:rPr>
          <w:t>24</w:t>
        </w:r>
      </w:smartTag>
      <w:r w:rsidRPr="00D967C5">
        <w:rPr>
          <w:rFonts w:ascii="宋体" w:hAnsi="宋体" w:hint="eastAsia"/>
          <w:sz w:val="24"/>
          <w:szCs w:val="24"/>
        </w:rPr>
        <w:t xml:space="preserve">日  </w:t>
      </w:r>
    </w:p>
    <w:p w:rsidR="0044393B" w:rsidRPr="00D967C5" w:rsidRDefault="0044393B" w:rsidP="0044393B">
      <w:pPr>
        <w:overflowPunct w:val="0"/>
        <w:spacing w:line="400" w:lineRule="exact"/>
        <w:ind w:firstLine="435"/>
        <w:rPr>
          <w:rFonts w:ascii="宋体" w:hAnsi="宋体"/>
          <w:sz w:val="24"/>
          <w:szCs w:val="24"/>
        </w:rPr>
      </w:pPr>
    </w:p>
    <w:p w:rsidR="0044393B" w:rsidRPr="00D967C5" w:rsidRDefault="0044393B" w:rsidP="0044393B">
      <w:pPr>
        <w:overflowPunct w:val="0"/>
        <w:spacing w:line="400" w:lineRule="exact"/>
        <w:jc w:val="center"/>
        <w:rPr>
          <w:rFonts w:ascii="方正大标宋简体" w:eastAsia="方正大标宋简体" w:hAnsi="宋体"/>
          <w:bCs/>
          <w:sz w:val="36"/>
          <w:szCs w:val="36"/>
        </w:rPr>
      </w:pPr>
      <w:r w:rsidRPr="00D967C5">
        <w:rPr>
          <w:rFonts w:ascii="宋体" w:hAnsi="宋体"/>
          <w:sz w:val="24"/>
          <w:szCs w:val="24"/>
        </w:rPr>
        <w:br w:type="page"/>
      </w:r>
      <w:r w:rsidRPr="00D967C5">
        <w:rPr>
          <w:rFonts w:ascii="方正大标宋简体" w:eastAsia="方正大标宋简体" w:hAnsi="宋体" w:hint="eastAsia"/>
          <w:bCs/>
          <w:sz w:val="36"/>
          <w:szCs w:val="36"/>
        </w:rPr>
        <w:lastRenderedPageBreak/>
        <w:t>重庆市单位内部治安保卫工作条例</w:t>
      </w:r>
    </w:p>
    <w:p w:rsidR="0044393B" w:rsidRPr="00D967C5" w:rsidRDefault="0044393B" w:rsidP="0044393B">
      <w:pPr>
        <w:overflowPunct w:val="0"/>
        <w:spacing w:line="200" w:lineRule="exact"/>
        <w:jc w:val="center"/>
        <w:rPr>
          <w:rFonts w:ascii="宋体" w:hAnsi="宋体" w:hint="eastAsia"/>
          <w:spacing w:val="-4"/>
          <w:sz w:val="24"/>
          <w:szCs w:val="24"/>
        </w:rPr>
      </w:pPr>
    </w:p>
    <w:p w:rsidR="0044393B" w:rsidRPr="00D967C5" w:rsidRDefault="0044393B" w:rsidP="0044393B">
      <w:pPr>
        <w:overflowPunct w:val="0"/>
        <w:spacing w:line="400" w:lineRule="exact"/>
        <w:jc w:val="center"/>
        <w:rPr>
          <w:rFonts w:ascii="宋体" w:hAnsi="宋体" w:hint="eastAsia"/>
          <w:spacing w:val="-4"/>
          <w:sz w:val="24"/>
          <w:szCs w:val="24"/>
        </w:rPr>
      </w:pPr>
      <w:r w:rsidRPr="00D967C5">
        <w:rPr>
          <w:rFonts w:ascii="宋体" w:hAnsi="宋体"/>
          <w:spacing w:val="-4"/>
          <w:sz w:val="24"/>
          <w:szCs w:val="24"/>
        </w:rPr>
        <w:t>(2000</w:t>
      </w:r>
      <w:r w:rsidRPr="00D967C5">
        <w:rPr>
          <w:rFonts w:ascii="宋体" w:hAnsi="宋体" w:hint="eastAsia"/>
          <w:spacing w:val="-4"/>
          <w:sz w:val="24"/>
          <w:szCs w:val="24"/>
        </w:rPr>
        <w:t>年</w:t>
      </w:r>
      <w:r w:rsidRPr="00D967C5">
        <w:rPr>
          <w:rFonts w:ascii="宋体" w:hAnsi="宋体"/>
          <w:spacing w:val="-4"/>
          <w:sz w:val="24"/>
          <w:szCs w:val="24"/>
        </w:rPr>
        <w:t>l</w:t>
      </w:r>
      <w:smartTag w:uri="urn:schemas-microsoft-com:office:smarttags" w:element="chsdate">
        <w:smartTagPr>
          <w:attr w:name="Year" w:val="2014"/>
          <w:attr w:name="Month" w:val="1"/>
          <w:attr w:name="Day" w:val="24"/>
          <w:attr w:name="IsLunarDate" w:val="False"/>
          <w:attr w:name="IsROCDate" w:val="False"/>
        </w:smartTagPr>
        <w:r w:rsidRPr="00D967C5">
          <w:rPr>
            <w:rFonts w:ascii="宋体" w:hAnsi="宋体"/>
            <w:spacing w:val="-4"/>
            <w:sz w:val="24"/>
            <w:szCs w:val="24"/>
          </w:rPr>
          <w:t>1</w:t>
        </w:r>
        <w:r w:rsidRPr="00D967C5">
          <w:rPr>
            <w:rFonts w:ascii="宋体" w:hAnsi="宋体" w:hint="eastAsia"/>
            <w:spacing w:val="-4"/>
            <w:sz w:val="24"/>
            <w:szCs w:val="24"/>
          </w:rPr>
          <w:t>月</w:t>
        </w:r>
        <w:r w:rsidRPr="00D967C5">
          <w:rPr>
            <w:rFonts w:ascii="宋体" w:hAnsi="宋体"/>
            <w:spacing w:val="-4"/>
            <w:sz w:val="24"/>
            <w:szCs w:val="24"/>
          </w:rPr>
          <w:t>24</w:t>
        </w:r>
        <w:r w:rsidRPr="00D967C5">
          <w:rPr>
            <w:rFonts w:ascii="宋体" w:hAnsi="宋体" w:hint="eastAsia"/>
            <w:spacing w:val="-4"/>
            <w:sz w:val="24"/>
            <w:szCs w:val="24"/>
          </w:rPr>
          <w:t>日</w:t>
        </w:r>
      </w:smartTag>
      <w:r w:rsidRPr="00D967C5">
        <w:rPr>
          <w:rFonts w:ascii="宋体" w:hAnsi="宋体" w:hint="eastAsia"/>
          <w:spacing w:val="-4"/>
          <w:sz w:val="24"/>
          <w:szCs w:val="24"/>
        </w:rPr>
        <w:t>重庆市第一届人民代表大会常务委员会</w:t>
      </w:r>
    </w:p>
    <w:p w:rsidR="0044393B" w:rsidRPr="00D967C5" w:rsidRDefault="0044393B" w:rsidP="0044393B">
      <w:pPr>
        <w:overflowPunct w:val="0"/>
        <w:spacing w:line="400" w:lineRule="exact"/>
        <w:jc w:val="center"/>
        <w:rPr>
          <w:rFonts w:ascii="宋体" w:hAnsi="宋体"/>
          <w:spacing w:val="-4"/>
          <w:sz w:val="24"/>
          <w:szCs w:val="24"/>
        </w:rPr>
      </w:pPr>
      <w:r w:rsidRPr="00D967C5">
        <w:rPr>
          <w:rFonts w:ascii="宋体" w:hAnsi="宋体" w:hint="eastAsia"/>
          <w:spacing w:val="-4"/>
          <w:sz w:val="24"/>
          <w:szCs w:val="24"/>
        </w:rPr>
        <w:t>第二十八次会议通过</w:t>
      </w:r>
      <w:r w:rsidRPr="00D967C5">
        <w:rPr>
          <w:rFonts w:ascii="宋体" w:hAnsi="宋体"/>
          <w:spacing w:val="-4"/>
          <w:sz w:val="24"/>
          <w:szCs w:val="24"/>
        </w:rPr>
        <w:t>)</w:t>
      </w:r>
    </w:p>
    <w:p w:rsidR="0044393B" w:rsidRPr="00D967C5" w:rsidRDefault="0044393B" w:rsidP="0044393B">
      <w:pPr>
        <w:overflowPunct w:val="0"/>
        <w:spacing w:line="400" w:lineRule="exact"/>
        <w:ind w:firstLine="435"/>
        <w:rPr>
          <w:rFonts w:ascii="宋体" w:hAnsi="宋体"/>
          <w:sz w:val="24"/>
          <w:szCs w:val="24"/>
        </w:rPr>
      </w:pP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方正黑体简体" w:eastAsia="方正黑体简体" w:hAnsi="宋体" w:hint="eastAsia"/>
          <w:sz w:val="24"/>
          <w:szCs w:val="24"/>
        </w:rPr>
        <w:t>第一条</w:t>
      </w:r>
      <w:r w:rsidRPr="00D967C5">
        <w:rPr>
          <w:rFonts w:ascii="宋体" w:hAnsi="宋体"/>
          <w:sz w:val="24"/>
          <w:szCs w:val="24"/>
        </w:rPr>
        <w:t xml:space="preserve">  </w:t>
      </w:r>
      <w:r w:rsidRPr="00D967C5">
        <w:rPr>
          <w:rFonts w:ascii="宋体" w:hAnsi="宋体" w:hint="eastAsia"/>
          <w:sz w:val="24"/>
          <w:szCs w:val="24"/>
        </w:rPr>
        <w:t>为加强国家机关、社会团体、企业事业单位</w:t>
      </w:r>
      <w:r w:rsidRPr="00D967C5">
        <w:rPr>
          <w:rFonts w:ascii="宋体" w:hAnsi="宋体"/>
          <w:sz w:val="24"/>
          <w:szCs w:val="24"/>
        </w:rPr>
        <w:t>(</w:t>
      </w:r>
      <w:r w:rsidRPr="00D967C5">
        <w:rPr>
          <w:rFonts w:ascii="宋体" w:hAnsi="宋体" w:hint="eastAsia"/>
          <w:sz w:val="24"/>
          <w:szCs w:val="24"/>
        </w:rPr>
        <w:t>以下简称单位</w:t>
      </w:r>
      <w:r w:rsidRPr="00D967C5">
        <w:rPr>
          <w:rFonts w:ascii="宋体" w:hAnsi="宋体"/>
          <w:sz w:val="24"/>
          <w:szCs w:val="24"/>
        </w:rPr>
        <w:t>)</w:t>
      </w:r>
      <w:r w:rsidRPr="00D967C5">
        <w:rPr>
          <w:rFonts w:ascii="宋体" w:hAnsi="宋体" w:hint="eastAsia"/>
          <w:sz w:val="24"/>
          <w:szCs w:val="24"/>
        </w:rPr>
        <w:t>内部治安保卫工作，维护正常的工作和生活秩序，预防和减少违法犯罪及治安灾害事故的发生，根据有关法律、行政法规的规定，结合本市实际，制定本条例</w:t>
      </w:r>
      <w:r w:rsidRPr="00D967C5">
        <w:rPr>
          <w:rFonts w:ascii="宋体" w:hAnsi="宋体"/>
          <w:sz w:val="24"/>
          <w:szCs w:val="24"/>
        </w:rPr>
        <w:t>.</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方正黑体简体" w:eastAsia="方正黑体简体" w:hAnsi="宋体" w:hint="eastAsia"/>
          <w:sz w:val="24"/>
          <w:szCs w:val="24"/>
        </w:rPr>
        <w:t>第二条</w:t>
      </w:r>
      <w:r w:rsidRPr="00D967C5">
        <w:rPr>
          <w:rFonts w:ascii="宋体" w:hAnsi="宋体"/>
          <w:sz w:val="24"/>
          <w:szCs w:val="24"/>
        </w:rPr>
        <w:t xml:space="preserve">  </w:t>
      </w:r>
      <w:r w:rsidRPr="00D967C5">
        <w:rPr>
          <w:rFonts w:ascii="宋体" w:hAnsi="宋体" w:hint="eastAsia"/>
          <w:sz w:val="24"/>
          <w:szCs w:val="24"/>
        </w:rPr>
        <w:t>本市行政区域内单位的内部治安保卫工作，均应遵守本条例。</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方正黑体简体" w:eastAsia="方正黑体简体" w:hAnsi="宋体" w:hint="eastAsia"/>
          <w:sz w:val="24"/>
          <w:szCs w:val="24"/>
        </w:rPr>
        <w:t>第三条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市和区、县</w:t>
      </w:r>
      <w:r w:rsidRPr="00D967C5">
        <w:rPr>
          <w:rFonts w:ascii="宋体" w:hAnsi="宋体"/>
          <w:sz w:val="24"/>
          <w:szCs w:val="24"/>
        </w:rPr>
        <w:t>(</w:t>
      </w:r>
      <w:r w:rsidRPr="00D967C5">
        <w:rPr>
          <w:rFonts w:ascii="宋体" w:hAnsi="宋体" w:hint="eastAsia"/>
          <w:sz w:val="24"/>
          <w:szCs w:val="24"/>
        </w:rPr>
        <w:t>自治县、市</w:t>
      </w:r>
      <w:r w:rsidRPr="00D967C5">
        <w:rPr>
          <w:rFonts w:ascii="宋体" w:hAnsi="宋体"/>
          <w:sz w:val="24"/>
          <w:szCs w:val="24"/>
        </w:rPr>
        <w:t>)</w:t>
      </w:r>
      <w:r w:rsidRPr="00D967C5">
        <w:rPr>
          <w:rFonts w:ascii="宋体" w:hAnsi="宋体" w:hint="eastAsia"/>
          <w:sz w:val="24"/>
          <w:szCs w:val="24"/>
        </w:rPr>
        <w:t>人民政府统一领导本辖区单位内部治安保卫工作。</w:t>
      </w:r>
    </w:p>
    <w:p w:rsidR="0044393B" w:rsidRPr="00D967C5" w:rsidRDefault="0044393B" w:rsidP="0044393B">
      <w:pPr>
        <w:overflowPunct w:val="0"/>
        <w:spacing w:line="400" w:lineRule="exact"/>
        <w:ind w:firstLineChars="171" w:firstLine="410"/>
        <w:rPr>
          <w:rFonts w:ascii="宋体" w:hAnsi="宋体"/>
          <w:sz w:val="24"/>
          <w:szCs w:val="24"/>
        </w:rPr>
      </w:pPr>
      <w:r w:rsidRPr="00D967C5">
        <w:rPr>
          <w:rFonts w:ascii="宋体" w:hAnsi="宋体" w:hint="eastAsia"/>
          <w:sz w:val="24"/>
          <w:szCs w:val="24"/>
        </w:rPr>
        <w:t>市和区、县</w:t>
      </w:r>
      <w:r w:rsidRPr="00D967C5">
        <w:rPr>
          <w:rFonts w:ascii="宋体" w:hAnsi="宋体"/>
          <w:sz w:val="24"/>
          <w:szCs w:val="24"/>
        </w:rPr>
        <w:t>(</w:t>
      </w:r>
      <w:r w:rsidRPr="00D967C5">
        <w:rPr>
          <w:rFonts w:ascii="宋体" w:hAnsi="宋体" w:hint="eastAsia"/>
          <w:sz w:val="24"/>
          <w:szCs w:val="24"/>
        </w:rPr>
        <w:t>自治县、市</w:t>
      </w:r>
      <w:r w:rsidRPr="00D967C5">
        <w:rPr>
          <w:rFonts w:ascii="宋体" w:hAnsi="宋体"/>
          <w:sz w:val="24"/>
          <w:szCs w:val="24"/>
        </w:rPr>
        <w:t>)</w:t>
      </w:r>
      <w:r w:rsidRPr="00D967C5">
        <w:rPr>
          <w:rFonts w:ascii="宋体" w:hAnsi="宋体" w:hint="eastAsia"/>
          <w:sz w:val="24"/>
          <w:szCs w:val="24"/>
        </w:rPr>
        <w:t>公安机关依法对单位内部治安保卫工作进行指导和监督。</w:t>
      </w:r>
    </w:p>
    <w:p w:rsidR="0044393B" w:rsidRPr="00D967C5" w:rsidRDefault="0044393B" w:rsidP="0044393B">
      <w:pPr>
        <w:overflowPunct w:val="0"/>
        <w:spacing w:line="400" w:lineRule="exact"/>
        <w:ind w:firstLineChars="171" w:firstLine="410"/>
        <w:rPr>
          <w:rFonts w:ascii="宋体" w:hAnsi="宋体" w:hint="eastAsia"/>
          <w:sz w:val="24"/>
          <w:szCs w:val="24"/>
        </w:rPr>
      </w:pPr>
      <w:r w:rsidRPr="00D967C5">
        <w:rPr>
          <w:rFonts w:ascii="方正黑体简体" w:eastAsia="方正黑体简体" w:hAnsi="宋体" w:hint="eastAsia"/>
          <w:sz w:val="24"/>
          <w:szCs w:val="24"/>
        </w:rPr>
        <w:t>第四条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单位内部治安保卫工作实行治安保卫责任制。单位法定代表人或主要负责人是单位内部治安保卫责任人，负责本单位内部治安保卫工作。</w:t>
      </w:r>
    </w:p>
    <w:p w:rsidR="0044393B" w:rsidRPr="00D967C5" w:rsidRDefault="0044393B" w:rsidP="0044393B">
      <w:pPr>
        <w:overflowPunct w:val="0"/>
        <w:spacing w:line="400" w:lineRule="exact"/>
        <w:ind w:firstLineChars="171" w:firstLine="410"/>
        <w:rPr>
          <w:rFonts w:ascii="宋体" w:hAnsi="宋体"/>
          <w:sz w:val="24"/>
          <w:szCs w:val="24"/>
        </w:rPr>
      </w:pPr>
      <w:r w:rsidRPr="00D967C5">
        <w:rPr>
          <w:rFonts w:ascii="方正黑体简体" w:eastAsia="方正黑体简体" w:hAnsi="宋体" w:hint="eastAsia"/>
          <w:sz w:val="24"/>
          <w:szCs w:val="24"/>
        </w:rPr>
        <w:t xml:space="preserve">第五条  </w:t>
      </w:r>
      <w:r w:rsidRPr="00D967C5">
        <w:rPr>
          <w:rFonts w:ascii="宋体" w:hAnsi="宋体" w:hint="eastAsia"/>
          <w:sz w:val="24"/>
          <w:szCs w:val="24"/>
        </w:rPr>
        <w:t>内部治安保卫工作的上要任务是：</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宋体" w:hAnsi="宋体"/>
          <w:sz w:val="24"/>
          <w:szCs w:val="24"/>
        </w:rPr>
        <w:t>(</w:t>
      </w:r>
      <w:proofErr w:type="gramStart"/>
      <w:r w:rsidRPr="00D967C5">
        <w:rPr>
          <w:rFonts w:ascii="宋体" w:hAnsi="宋体" w:hint="eastAsia"/>
          <w:sz w:val="24"/>
          <w:szCs w:val="24"/>
        </w:rPr>
        <w:t>一</w:t>
      </w:r>
      <w:proofErr w:type="gramEnd"/>
      <w:r w:rsidRPr="00D967C5">
        <w:rPr>
          <w:rFonts w:ascii="宋体" w:hAnsi="宋体"/>
          <w:sz w:val="24"/>
          <w:szCs w:val="24"/>
        </w:rPr>
        <w:t>)</w:t>
      </w:r>
      <w:r w:rsidRPr="00D967C5">
        <w:rPr>
          <w:rFonts w:ascii="宋体" w:hAnsi="宋体" w:hint="eastAsia"/>
          <w:sz w:val="24"/>
          <w:szCs w:val="24"/>
        </w:rPr>
        <w:t>制定和完善本单位的各项治安保卫工作制度，落实各项治安防范措施；</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宋体" w:hAnsi="宋体"/>
          <w:sz w:val="24"/>
          <w:szCs w:val="24"/>
        </w:rPr>
        <w:t>(</w:t>
      </w:r>
      <w:r w:rsidRPr="00D967C5">
        <w:rPr>
          <w:rFonts w:ascii="宋体" w:hAnsi="宋体" w:hint="eastAsia"/>
          <w:sz w:val="24"/>
          <w:szCs w:val="24"/>
        </w:rPr>
        <w:t>二</w:t>
      </w:r>
      <w:r w:rsidRPr="00D967C5">
        <w:rPr>
          <w:rFonts w:ascii="宋体" w:hAnsi="宋体"/>
          <w:sz w:val="24"/>
          <w:szCs w:val="24"/>
        </w:rPr>
        <w:t>)</w:t>
      </w:r>
      <w:r w:rsidRPr="00D967C5">
        <w:rPr>
          <w:rFonts w:ascii="宋体" w:hAnsi="宋体" w:hint="eastAsia"/>
          <w:sz w:val="24"/>
          <w:szCs w:val="24"/>
        </w:rPr>
        <w:t>预防和制止单位发生各种违法犯罪行为，调解单位内部治安纠纷，维护单位正常秩序；</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宋体" w:hAnsi="宋体"/>
          <w:sz w:val="24"/>
          <w:szCs w:val="24"/>
        </w:rPr>
        <w:t>(</w:t>
      </w:r>
      <w:r w:rsidRPr="00D967C5">
        <w:rPr>
          <w:rFonts w:ascii="宋体" w:hAnsi="宋体" w:hint="eastAsia"/>
          <w:sz w:val="24"/>
          <w:szCs w:val="24"/>
        </w:rPr>
        <w:t>三</w:t>
      </w:r>
      <w:r w:rsidRPr="00D967C5">
        <w:rPr>
          <w:rFonts w:ascii="宋体" w:hAnsi="宋体"/>
          <w:sz w:val="24"/>
          <w:szCs w:val="24"/>
        </w:rPr>
        <w:t>)</w:t>
      </w:r>
      <w:r w:rsidRPr="00D967C5">
        <w:rPr>
          <w:rFonts w:ascii="宋体" w:hAnsi="宋体" w:hint="eastAsia"/>
          <w:sz w:val="24"/>
          <w:szCs w:val="24"/>
        </w:rPr>
        <w:t>加强治安信息工作，及时向公安机关报告发生在本单位的刑事案件、治安案件、治安灾害事故和不安定事端；</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宋体" w:hAnsi="宋体"/>
          <w:sz w:val="24"/>
          <w:szCs w:val="24"/>
        </w:rPr>
        <w:t>(</w:t>
      </w:r>
      <w:r w:rsidRPr="00D967C5">
        <w:rPr>
          <w:rFonts w:ascii="宋体" w:hAnsi="宋体" w:hint="eastAsia"/>
          <w:sz w:val="24"/>
          <w:szCs w:val="24"/>
        </w:rPr>
        <w:t>四</w:t>
      </w:r>
      <w:r w:rsidRPr="00D967C5">
        <w:rPr>
          <w:rFonts w:ascii="宋体" w:hAnsi="宋体"/>
          <w:sz w:val="24"/>
          <w:szCs w:val="24"/>
        </w:rPr>
        <w:t>)</w:t>
      </w:r>
      <w:r w:rsidRPr="00D967C5">
        <w:rPr>
          <w:rFonts w:ascii="宋体" w:hAnsi="宋体" w:hint="eastAsia"/>
          <w:sz w:val="24"/>
          <w:szCs w:val="24"/>
        </w:rPr>
        <w:t>保护刑事案件、治安案件和治安灾害事故现场，抢救受伤人员和物资，协助公安机关做好案件侦查、事故处理等工作；</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宋体" w:hAnsi="宋体"/>
          <w:sz w:val="24"/>
          <w:szCs w:val="24"/>
        </w:rPr>
        <w:t>(</w:t>
      </w:r>
      <w:r w:rsidRPr="00D967C5">
        <w:rPr>
          <w:rFonts w:ascii="宋体" w:hAnsi="宋体" w:hint="eastAsia"/>
          <w:sz w:val="24"/>
          <w:szCs w:val="24"/>
        </w:rPr>
        <w:t>五</w:t>
      </w:r>
      <w:r w:rsidRPr="00D967C5">
        <w:rPr>
          <w:rFonts w:ascii="宋体" w:hAnsi="宋体"/>
          <w:sz w:val="24"/>
          <w:szCs w:val="24"/>
        </w:rPr>
        <w:t>)</w:t>
      </w:r>
      <w:r w:rsidRPr="00D967C5">
        <w:rPr>
          <w:rFonts w:ascii="宋体" w:hAnsi="宋体" w:hint="eastAsia"/>
          <w:sz w:val="24"/>
          <w:szCs w:val="24"/>
        </w:rPr>
        <w:t>帮助教育本单位有违法行为或轻微犯罪行为的人员，协助公安机关监督、考察、教育本单位被判处管制、剥夺政治权利、宣告缓刑、假释、监外执行和依法保外就医的犯罪分子，以及被监视居住、取保候审的犯罪嫌疑人和劳动教养所外执行人员；</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宋体" w:hAnsi="宋体"/>
          <w:sz w:val="24"/>
          <w:szCs w:val="24"/>
        </w:rPr>
        <w:t>(</w:t>
      </w:r>
      <w:r w:rsidRPr="00D967C5">
        <w:rPr>
          <w:rFonts w:ascii="宋体" w:hAnsi="宋体" w:hint="eastAsia"/>
          <w:sz w:val="24"/>
          <w:szCs w:val="24"/>
        </w:rPr>
        <w:t>六</w:t>
      </w:r>
      <w:r w:rsidRPr="00D967C5">
        <w:rPr>
          <w:rFonts w:ascii="宋体" w:hAnsi="宋体"/>
          <w:sz w:val="24"/>
          <w:szCs w:val="24"/>
        </w:rPr>
        <w:t>)</w:t>
      </w:r>
      <w:r w:rsidRPr="00D967C5">
        <w:rPr>
          <w:rFonts w:ascii="宋体" w:hAnsi="宋体" w:hint="eastAsia"/>
          <w:sz w:val="24"/>
          <w:szCs w:val="24"/>
        </w:rPr>
        <w:t>协助公安机关管理本单位的暂住人口和其他外来人口；</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宋体" w:hAnsi="宋体"/>
          <w:sz w:val="24"/>
          <w:szCs w:val="24"/>
        </w:rPr>
        <w:t>(</w:t>
      </w:r>
      <w:r w:rsidRPr="00D967C5">
        <w:rPr>
          <w:rFonts w:ascii="宋体" w:hAnsi="宋体" w:hint="eastAsia"/>
          <w:sz w:val="24"/>
          <w:szCs w:val="24"/>
        </w:rPr>
        <w:t>七</w:t>
      </w:r>
      <w:r w:rsidRPr="00D967C5">
        <w:rPr>
          <w:rFonts w:ascii="宋体" w:hAnsi="宋体"/>
          <w:sz w:val="24"/>
          <w:szCs w:val="24"/>
        </w:rPr>
        <w:t>)</w:t>
      </w:r>
      <w:r w:rsidRPr="00D967C5">
        <w:rPr>
          <w:rFonts w:ascii="宋体" w:hAnsi="宋体" w:hint="eastAsia"/>
          <w:sz w:val="24"/>
          <w:szCs w:val="24"/>
        </w:rPr>
        <w:t>法律、法规规定的其他治安保卫任务。</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方正黑体简体" w:eastAsia="方正黑体简体" w:hAnsi="宋体" w:hint="eastAsia"/>
          <w:sz w:val="24"/>
          <w:szCs w:val="24"/>
        </w:rPr>
        <w:t>第六条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单位应根据实际情况需要，自行设立治安保卫机构或配备与治安保卫任务相适应的专职或兼职治安保卫人员。</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宋体" w:hAnsi="宋体" w:hint="eastAsia"/>
          <w:sz w:val="24"/>
          <w:szCs w:val="24"/>
        </w:rPr>
        <w:t>治安保卫机构和治安保卫人员在单位内部治安保卫责任人领</w:t>
      </w:r>
      <w:r w:rsidRPr="00D967C5">
        <w:rPr>
          <w:rFonts w:ascii="宋体" w:hAnsi="宋体" w:hint="eastAsia"/>
          <w:spacing w:val="-6"/>
          <w:sz w:val="24"/>
          <w:szCs w:val="24"/>
        </w:rPr>
        <w:t>导下和公安机关的业务指导下，具体负责本单位内部治安保卫工</w:t>
      </w:r>
      <w:r w:rsidRPr="00D967C5">
        <w:rPr>
          <w:rFonts w:ascii="宋体" w:hAnsi="宋体" w:hint="eastAsia"/>
          <w:sz w:val="24"/>
          <w:szCs w:val="24"/>
        </w:rPr>
        <w:t>作。</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方正黑体简体" w:eastAsia="方正黑体简体" w:hAnsi="宋体" w:hint="eastAsia"/>
          <w:sz w:val="24"/>
          <w:szCs w:val="24"/>
        </w:rPr>
        <w:t>第七条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单位治安保卫人员应具备下列条件：</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宋体" w:hAnsi="宋体"/>
          <w:sz w:val="24"/>
          <w:szCs w:val="24"/>
        </w:rPr>
        <w:t>(</w:t>
      </w:r>
      <w:proofErr w:type="gramStart"/>
      <w:r w:rsidRPr="00D967C5">
        <w:rPr>
          <w:rFonts w:ascii="宋体" w:hAnsi="宋体" w:hint="eastAsia"/>
          <w:sz w:val="24"/>
          <w:szCs w:val="24"/>
        </w:rPr>
        <w:t>一</w:t>
      </w:r>
      <w:proofErr w:type="gramEnd"/>
      <w:r w:rsidRPr="00D967C5">
        <w:rPr>
          <w:rFonts w:ascii="宋体" w:hAnsi="宋体"/>
          <w:sz w:val="24"/>
          <w:szCs w:val="24"/>
        </w:rPr>
        <w:t>)</w:t>
      </w:r>
      <w:r w:rsidRPr="00D967C5">
        <w:rPr>
          <w:rFonts w:ascii="宋体" w:hAnsi="宋体" w:hint="eastAsia"/>
          <w:sz w:val="24"/>
          <w:szCs w:val="24"/>
        </w:rPr>
        <w:t>年龄十八周岁以上的中华人民共和国公民；</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宋体" w:hAnsi="宋体"/>
          <w:sz w:val="24"/>
          <w:szCs w:val="24"/>
        </w:rPr>
        <w:lastRenderedPageBreak/>
        <w:t>(</w:t>
      </w:r>
      <w:r w:rsidRPr="00D967C5">
        <w:rPr>
          <w:rFonts w:ascii="宋体" w:hAnsi="宋体" w:hint="eastAsia"/>
          <w:sz w:val="24"/>
          <w:szCs w:val="24"/>
        </w:rPr>
        <w:t>二</w:t>
      </w:r>
      <w:r w:rsidRPr="00D967C5">
        <w:rPr>
          <w:rFonts w:ascii="宋体" w:hAnsi="宋体"/>
          <w:sz w:val="24"/>
          <w:szCs w:val="24"/>
        </w:rPr>
        <w:t>)</w:t>
      </w:r>
      <w:r w:rsidRPr="00D967C5">
        <w:rPr>
          <w:rFonts w:ascii="宋体" w:hAnsi="宋体" w:hint="eastAsia"/>
          <w:sz w:val="24"/>
          <w:szCs w:val="24"/>
        </w:rPr>
        <w:t>具有安全保卫常识；</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宋体" w:hAnsi="宋体"/>
          <w:sz w:val="24"/>
          <w:szCs w:val="24"/>
        </w:rPr>
        <w:t>(</w:t>
      </w:r>
      <w:r w:rsidRPr="00D967C5">
        <w:rPr>
          <w:rFonts w:ascii="宋体" w:hAnsi="宋体" w:hint="eastAsia"/>
          <w:sz w:val="24"/>
          <w:szCs w:val="24"/>
        </w:rPr>
        <w:t>三</w:t>
      </w:r>
      <w:r w:rsidRPr="00D967C5">
        <w:rPr>
          <w:rFonts w:ascii="宋体" w:hAnsi="宋体"/>
          <w:sz w:val="24"/>
          <w:szCs w:val="24"/>
        </w:rPr>
        <w:t>)</w:t>
      </w:r>
      <w:r w:rsidRPr="00D967C5">
        <w:rPr>
          <w:rFonts w:ascii="宋体" w:hAnsi="宋体" w:hint="eastAsia"/>
          <w:sz w:val="24"/>
          <w:szCs w:val="24"/>
        </w:rPr>
        <w:t>身体健康，具有中学以上文化程度；</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宋体" w:hAnsi="宋体"/>
          <w:sz w:val="24"/>
          <w:szCs w:val="24"/>
        </w:rPr>
        <w:t>(</w:t>
      </w:r>
      <w:r w:rsidRPr="00D967C5">
        <w:rPr>
          <w:rFonts w:ascii="宋体" w:hAnsi="宋体" w:hint="eastAsia"/>
          <w:sz w:val="24"/>
          <w:szCs w:val="24"/>
        </w:rPr>
        <w:t>四</w:t>
      </w:r>
      <w:r w:rsidRPr="00D967C5">
        <w:rPr>
          <w:rFonts w:ascii="宋体" w:hAnsi="宋体"/>
          <w:sz w:val="24"/>
          <w:szCs w:val="24"/>
        </w:rPr>
        <w:t>)</w:t>
      </w:r>
      <w:r w:rsidRPr="00D967C5">
        <w:rPr>
          <w:rFonts w:ascii="宋体" w:hAnsi="宋体" w:hint="eastAsia"/>
          <w:sz w:val="24"/>
          <w:szCs w:val="24"/>
        </w:rPr>
        <w:t>遵纪守法，无违法犯罪记录。</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宋体" w:hAnsi="宋体" w:hint="eastAsia"/>
          <w:sz w:val="24"/>
          <w:szCs w:val="24"/>
        </w:rPr>
        <w:t>单位内部治安保卫机构的负责人，要害部门或部位的专职治安保卫人员，除具备前款所列条件外，应经公安机关治安保卫工作培训，取得上岗合格证书。</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方正黑体简体" w:eastAsia="方正黑体简体" w:hAnsi="宋体" w:hint="eastAsia"/>
          <w:sz w:val="24"/>
          <w:szCs w:val="24"/>
        </w:rPr>
        <w:t>第八条</w:t>
      </w:r>
      <w:r w:rsidRPr="00D967C5">
        <w:rPr>
          <w:rFonts w:ascii="方正黑体简体" w:eastAsia="方正黑体简体" w:hAnsi="宋体"/>
          <w:sz w:val="24"/>
          <w:szCs w:val="24"/>
        </w:rPr>
        <w:t xml:space="preserve">  </w:t>
      </w:r>
      <w:r w:rsidRPr="00D967C5">
        <w:rPr>
          <w:rFonts w:ascii="宋体" w:hAnsi="宋体" w:hint="eastAsia"/>
          <w:sz w:val="24"/>
          <w:szCs w:val="24"/>
        </w:rPr>
        <w:t>单位应在成立之日起三十日内，将治安保卫机构设置情况和治安保卫人员配备情况，向市或区、县</w:t>
      </w:r>
      <w:r w:rsidRPr="00D967C5">
        <w:rPr>
          <w:rFonts w:ascii="宋体" w:hAnsi="宋体"/>
          <w:sz w:val="24"/>
          <w:szCs w:val="24"/>
        </w:rPr>
        <w:t>(</w:t>
      </w:r>
      <w:r w:rsidRPr="00D967C5">
        <w:rPr>
          <w:rFonts w:ascii="宋体" w:hAnsi="宋体" w:hint="eastAsia"/>
          <w:sz w:val="24"/>
          <w:szCs w:val="24"/>
        </w:rPr>
        <w:t>自治县、市</w:t>
      </w:r>
      <w:r w:rsidRPr="00D967C5">
        <w:rPr>
          <w:rFonts w:ascii="宋体" w:hAnsi="宋体"/>
          <w:sz w:val="24"/>
          <w:szCs w:val="24"/>
        </w:rPr>
        <w:t>)</w:t>
      </w:r>
      <w:r w:rsidRPr="00D967C5">
        <w:rPr>
          <w:rFonts w:ascii="宋体" w:hAnsi="宋体" w:hint="eastAsia"/>
          <w:sz w:val="24"/>
          <w:szCs w:val="24"/>
        </w:rPr>
        <w:t>公安机关备案。治安保卫机构设置情况或治安保卫人员配备情况变更后，单位应在变更之日起三十日内向原备案公安机关重新备案。</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宋体" w:hAnsi="宋体" w:hint="eastAsia"/>
          <w:sz w:val="24"/>
          <w:szCs w:val="24"/>
        </w:rPr>
        <w:t>单位配备的治安保卫人员不符合本条例第七条第一款规定条件的，公安机关应建议单位将其调离治安保卫工作岗位。</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方正黑体简体" w:eastAsia="方正黑体简体" w:hAnsi="宋体" w:hint="eastAsia"/>
          <w:sz w:val="24"/>
          <w:szCs w:val="24"/>
        </w:rPr>
        <w:t>第九条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单位应根据实际需要，建立健全以下内部治安保卫工作制度，并明确单位内相关部门和人员的责任：</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宋体" w:hAnsi="宋体"/>
          <w:sz w:val="24"/>
          <w:szCs w:val="24"/>
        </w:rPr>
        <w:t>(</w:t>
      </w:r>
      <w:proofErr w:type="gramStart"/>
      <w:r w:rsidRPr="00D967C5">
        <w:rPr>
          <w:rFonts w:ascii="宋体" w:hAnsi="宋体" w:hint="eastAsia"/>
          <w:sz w:val="24"/>
          <w:szCs w:val="24"/>
        </w:rPr>
        <w:t>一</w:t>
      </w:r>
      <w:proofErr w:type="gramEnd"/>
      <w:r w:rsidRPr="00D967C5">
        <w:rPr>
          <w:rFonts w:ascii="宋体" w:hAnsi="宋体"/>
          <w:sz w:val="24"/>
          <w:szCs w:val="24"/>
        </w:rPr>
        <w:t>)</w:t>
      </w:r>
      <w:r w:rsidRPr="00D967C5">
        <w:rPr>
          <w:rFonts w:ascii="宋体" w:hAnsi="宋体" w:hint="eastAsia"/>
          <w:sz w:val="24"/>
          <w:szCs w:val="24"/>
        </w:rPr>
        <w:t>门卫、值班、巡逻、守护制度；</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宋体" w:hAnsi="宋体"/>
          <w:sz w:val="24"/>
          <w:szCs w:val="24"/>
        </w:rPr>
        <w:t>(</w:t>
      </w:r>
      <w:r w:rsidRPr="00D967C5">
        <w:rPr>
          <w:rFonts w:ascii="宋体" w:hAnsi="宋体" w:hint="eastAsia"/>
          <w:sz w:val="24"/>
          <w:szCs w:val="24"/>
        </w:rPr>
        <w:t>二</w:t>
      </w:r>
      <w:r w:rsidRPr="00D967C5">
        <w:rPr>
          <w:rFonts w:ascii="宋体" w:hAnsi="宋体"/>
          <w:sz w:val="24"/>
          <w:szCs w:val="24"/>
        </w:rPr>
        <w:t>)</w:t>
      </w:r>
      <w:r w:rsidRPr="00D967C5">
        <w:rPr>
          <w:rFonts w:ascii="宋体" w:hAnsi="宋体" w:hint="eastAsia"/>
          <w:sz w:val="24"/>
          <w:szCs w:val="24"/>
        </w:rPr>
        <w:t>易燃、易爆、剧毒、放射性等危险物品和枪支弹药管理制度；</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宋体" w:hAnsi="宋体"/>
          <w:sz w:val="24"/>
          <w:szCs w:val="24"/>
        </w:rPr>
        <w:t>(</w:t>
      </w:r>
      <w:r w:rsidRPr="00D967C5">
        <w:rPr>
          <w:rFonts w:ascii="宋体" w:hAnsi="宋体" w:hint="eastAsia"/>
          <w:sz w:val="24"/>
          <w:szCs w:val="24"/>
        </w:rPr>
        <w:t>三</w:t>
      </w:r>
      <w:r w:rsidRPr="00D967C5">
        <w:rPr>
          <w:rFonts w:ascii="宋体" w:hAnsi="宋体"/>
          <w:sz w:val="24"/>
          <w:szCs w:val="24"/>
        </w:rPr>
        <w:t>)</w:t>
      </w:r>
      <w:r w:rsidRPr="00D967C5">
        <w:rPr>
          <w:rFonts w:ascii="宋体" w:hAnsi="宋体" w:hint="eastAsia"/>
          <w:sz w:val="24"/>
          <w:szCs w:val="24"/>
        </w:rPr>
        <w:t>涉密的产品、文件、图纸、档案、资料等保密管理制度；</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宋体" w:hAnsi="宋体"/>
          <w:sz w:val="24"/>
          <w:szCs w:val="24"/>
        </w:rPr>
        <w:t>(</w:t>
      </w:r>
      <w:r w:rsidRPr="00D967C5">
        <w:rPr>
          <w:rFonts w:ascii="宋体" w:hAnsi="宋体" w:hint="eastAsia"/>
          <w:sz w:val="24"/>
          <w:szCs w:val="24"/>
        </w:rPr>
        <w:t>四</w:t>
      </w:r>
      <w:r w:rsidRPr="00D967C5">
        <w:rPr>
          <w:rFonts w:ascii="宋体" w:hAnsi="宋体"/>
          <w:sz w:val="24"/>
          <w:szCs w:val="24"/>
        </w:rPr>
        <w:t>)</w:t>
      </w:r>
      <w:r w:rsidRPr="00D967C5">
        <w:rPr>
          <w:rFonts w:ascii="宋体" w:hAnsi="宋体" w:hint="eastAsia"/>
          <w:sz w:val="24"/>
          <w:szCs w:val="24"/>
        </w:rPr>
        <w:t>印鉴、财务资料和票据、现金、有价证券、文物、贵重物品、重要设备和物资等保卫管理制度；</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宋体" w:hAnsi="宋体"/>
          <w:sz w:val="24"/>
          <w:szCs w:val="24"/>
        </w:rPr>
        <w:t>(</w:t>
      </w:r>
      <w:r w:rsidRPr="00D967C5">
        <w:rPr>
          <w:rFonts w:ascii="宋体" w:hAnsi="宋体" w:hint="eastAsia"/>
          <w:sz w:val="24"/>
          <w:szCs w:val="24"/>
        </w:rPr>
        <w:t>五</w:t>
      </w:r>
      <w:r w:rsidRPr="00D967C5">
        <w:rPr>
          <w:rFonts w:ascii="宋体" w:hAnsi="宋体"/>
          <w:sz w:val="24"/>
          <w:szCs w:val="24"/>
        </w:rPr>
        <w:t>)</w:t>
      </w:r>
      <w:r w:rsidRPr="00D967C5">
        <w:rPr>
          <w:rFonts w:ascii="宋体" w:hAnsi="宋体" w:hint="eastAsia"/>
          <w:sz w:val="24"/>
          <w:szCs w:val="24"/>
        </w:rPr>
        <w:t>要害部位保卫管理制度；</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宋体" w:hAnsi="宋体"/>
          <w:sz w:val="24"/>
          <w:szCs w:val="24"/>
        </w:rPr>
        <w:t>(</w:t>
      </w:r>
      <w:r w:rsidRPr="00D967C5">
        <w:rPr>
          <w:rFonts w:ascii="宋体" w:hAnsi="宋体" w:hint="eastAsia"/>
          <w:sz w:val="24"/>
          <w:szCs w:val="24"/>
        </w:rPr>
        <w:t>六</w:t>
      </w:r>
      <w:r w:rsidRPr="00D967C5">
        <w:rPr>
          <w:rFonts w:ascii="宋体" w:hAnsi="宋体"/>
          <w:sz w:val="24"/>
          <w:szCs w:val="24"/>
        </w:rPr>
        <w:t>)</w:t>
      </w:r>
      <w:r w:rsidRPr="00D967C5">
        <w:rPr>
          <w:rFonts w:ascii="宋体" w:hAnsi="宋体" w:hint="eastAsia"/>
          <w:sz w:val="24"/>
          <w:szCs w:val="24"/>
        </w:rPr>
        <w:t>集体宿舍、招待所、食堂、浴室、俱乐部等公共场所安全管理制度；</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宋体" w:hAnsi="宋体"/>
          <w:sz w:val="24"/>
          <w:szCs w:val="24"/>
        </w:rPr>
        <w:t>(</w:t>
      </w:r>
      <w:r w:rsidRPr="00D967C5">
        <w:rPr>
          <w:rFonts w:ascii="宋体" w:hAnsi="宋体" w:hint="eastAsia"/>
          <w:sz w:val="24"/>
          <w:szCs w:val="24"/>
        </w:rPr>
        <w:t>七</w:t>
      </w:r>
      <w:r w:rsidRPr="00D967C5">
        <w:rPr>
          <w:rFonts w:ascii="宋体" w:hAnsi="宋体"/>
          <w:sz w:val="24"/>
          <w:szCs w:val="24"/>
        </w:rPr>
        <w:t>)</w:t>
      </w:r>
      <w:r w:rsidRPr="00D967C5">
        <w:rPr>
          <w:rFonts w:ascii="宋体" w:hAnsi="宋体" w:hint="eastAsia"/>
          <w:sz w:val="24"/>
          <w:szCs w:val="24"/>
        </w:rPr>
        <w:t>治安保卫工作监督检查及奖惩制度；</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宋体" w:hAnsi="宋体"/>
          <w:sz w:val="24"/>
          <w:szCs w:val="24"/>
        </w:rPr>
        <w:t>(</w:t>
      </w:r>
      <w:r w:rsidRPr="00D967C5">
        <w:rPr>
          <w:rFonts w:ascii="宋体" w:hAnsi="宋体" w:hint="eastAsia"/>
          <w:sz w:val="24"/>
          <w:szCs w:val="24"/>
        </w:rPr>
        <w:t>八</w:t>
      </w:r>
      <w:r w:rsidRPr="00D967C5">
        <w:rPr>
          <w:rFonts w:ascii="宋体" w:hAnsi="宋体"/>
          <w:sz w:val="24"/>
          <w:szCs w:val="24"/>
        </w:rPr>
        <w:t>)</w:t>
      </w:r>
      <w:r w:rsidRPr="00D967C5">
        <w:rPr>
          <w:rFonts w:ascii="宋体" w:hAnsi="宋体" w:hint="eastAsia"/>
          <w:sz w:val="24"/>
          <w:szCs w:val="24"/>
        </w:rPr>
        <w:t>刑事案件、治安案件、治安灾害事故的报告制度；</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宋体" w:hAnsi="宋体"/>
          <w:sz w:val="24"/>
          <w:szCs w:val="24"/>
        </w:rPr>
        <w:t>(</w:t>
      </w:r>
      <w:r w:rsidRPr="00D967C5">
        <w:rPr>
          <w:rFonts w:ascii="宋体" w:hAnsi="宋体" w:hint="eastAsia"/>
          <w:sz w:val="24"/>
          <w:szCs w:val="24"/>
        </w:rPr>
        <w:t>九</w:t>
      </w:r>
      <w:r w:rsidRPr="00D967C5">
        <w:rPr>
          <w:rFonts w:ascii="宋体" w:hAnsi="宋体"/>
          <w:sz w:val="24"/>
          <w:szCs w:val="24"/>
        </w:rPr>
        <w:t>)</w:t>
      </w:r>
      <w:r w:rsidRPr="00D967C5">
        <w:rPr>
          <w:rFonts w:ascii="宋体" w:hAnsi="宋体" w:hint="eastAsia"/>
          <w:sz w:val="24"/>
          <w:szCs w:val="24"/>
        </w:rPr>
        <w:t>法律、法规规定的其他治安保卫工作制度。</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方正黑体简体" w:eastAsia="方正黑体简体" w:hAnsi="宋体" w:hint="eastAsia"/>
          <w:sz w:val="24"/>
          <w:szCs w:val="24"/>
        </w:rPr>
        <w:t>第十条</w:t>
      </w:r>
      <w:r w:rsidRPr="00D967C5">
        <w:rPr>
          <w:rFonts w:ascii="方正黑体简体" w:eastAsia="方正黑体简体" w:hAnsi="宋体"/>
          <w:sz w:val="24"/>
          <w:szCs w:val="24"/>
        </w:rPr>
        <w:t xml:space="preserve">  </w:t>
      </w:r>
      <w:r w:rsidRPr="00D967C5">
        <w:rPr>
          <w:rFonts w:ascii="宋体" w:hAnsi="宋体" w:hint="eastAsia"/>
          <w:sz w:val="24"/>
          <w:szCs w:val="24"/>
        </w:rPr>
        <w:t>单位要害部门或部位必须安装防火、防盗、防破坏、防泄密、防治安灾害事故的安全设施或技术防范装置，并根据需要组织值班护卫。</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方正黑体简体" w:eastAsia="方正黑体简体" w:hAnsi="宋体" w:hint="eastAsia"/>
          <w:sz w:val="24"/>
          <w:szCs w:val="24"/>
        </w:rPr>
        <w:t>第十一条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单位生产、销售、运输、储存和使用易燃、易爆、剧毒、放射性物品以及病毒和有害菌种，应严格执行国家有关规定，并在公安机关和有关部门指导下制定应急方案。</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方正黑体简体" w:eastAsia="方正黑体简体" w:hAnsi="宋体" w:hint="eastAsia"/>
          <w:sz w:val="24"/>
          <w:szCs w:val="24"/>
        </w:rPr>
        <w:t>第十二条</w:t>
      </w:r>
      <w:r w:rsidRPr="00D967C5">
        <w:rPr>
          <w:rFonts w:ascii="宋体" w:hAnsi="宋体"/>
          <w:sz w:val="24"/>
          <w:szCs w:val="24"/>
        </w:rPr>
        <w:t xml:space="preserve">  </w:t>
      </w:r>
      <w:r w:rsidRPr="00D967C5">
        <w:rPr>
          <w:rFonts w:ascii="宋体" w:hAnsi="宋体" w:hint="eastAsia"/>
          <w:sz w:val="24"/>
          <w:szCs w:val="24"/>
        </w:rPr>
        <w:t>单位应定期检查各项治安保卫工作制度和安全防范措施的落实情况。发现隐患的，应及时整改。</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宋体" w:hAnsi="宋体" w:hint="eastAsia"/>
          <w:sz w:val="24"/>
          <w:szCs w:val="24"/>
        </w:rPr>
        <w:t>单位接到公安机关治安隐患整改通知书后，应在限期内完成整改，消除隐患。</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方正黑体简体" w:eastAsia="方正黑体简体" w:hAnsi="宋体" w:hint="eastAsia"/>
          <w:sz w:val="24"/>
          <w:szCs w:val="24"/>
        </w:rPr>
        <w:t>第十三条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单位治安保卫人员应忠于职守，严格依法办事。对扰乱本单位正常秩序、侵害公私财产和人身安全的，应进行劝阻和制止；情节严重的，送公安机关处理。</w:t>
      </w:r>
    </w:p>
    <w:p w:rsidR="0044393B" w:rsidRPr="00D967C5" w:rsidRDefault="0044393B" w:rsidP="0044393B">
      <w:pPr>
        <w:overflowPunct w:val="0"/>
        <w:spacing w:line="400" w:lineRule="exact"/>
        <w:ind w:firstLine="435"/>
        <w:rPr>
          <w:rFonts w:ascii="宋体" w:hAnsi="宋体"/>
          <w:sz w:val="24"/>
          <w:szCs w:val="24"/>
        </w:rPr>
      </w:pPr>
      <w:r w:rsidRPr="00D967C5">
        <w:rPr>
          <w:rFonts w:ascii="宋体" w:hAnsi="宋体" w:hint="eastAsia"/>
          <w:sz w:val="24"/>
          <w:szCs w:val="24"/>
        </w:rPr>
        <w:lastRenderedPageBreak/>
        <w:t>单位治安保卫人员依法履行职责受法律保护。对正在进行的不法侵害，可依法正当防卫。</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方正黑体简体" w:eastAsia="方正黑体简体" w:hAnsi="宋体" w:hint="eastAsia"/>
          <w:sz w:val="24"/>
          <w:szCs w:val="24"/>
        </w:rPr>
        <w:t>第十四条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单位治安保卫人员因公负伤的，其治疗费用应按有关规定予以保证；因公致残或牺牲的，所在单位应给予优待和抚恤。</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宋体" w:hAnsi="宋体" w:hint="eastAsia"/>
          <w:sz w:val="24"/>
          <w:szCs w:val="24"/>
        </w:rPr>
        <w:t>治安保卫工作成绩突出的单位和个人，由县级以上人民政府或有关单位和部门给予表彰、奖励。</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方正黑体简体" w:eastAsia="方正黑体简体" w:hAnsi="宋体" w:hint="eastAsia"/>
          <w:sz w:val="24"/>
          <w:szCs w:val="24"/>
        </w:rPr>
        <w:t>第十五条</w:t>
      </w:r>
      <w:r w:rsidRPr="00D967C5">
        <w:rPr>
          <w:rFonts w:ascii="宋体" w:hAnsi="宋体"/>
          <w:sz w:val="24"/>
          <w:szCs w:val="24"/>
        </w:rPr>
        <w:t xml:space="preserve">  </w:t>
      </w:r>
      <w:r w:rsidRPr="00D967C5">
        <w:rPr>
          <w:rFonts w:ascii="宋体" w:hAnsi="宋体" w:hint="eastAsia"/>
          <w:sz w:val="24"/>
          <w:szCs w:val="24"/>
        </w:rPr>
        <w:t>单位不制定治安保卫工作制度，不落实治安防范措施的，由公安机关责令限期改正；逾期不改正的，对单位处二百元以上一千元以下罚款，并</w:t>
      </w:r>
      <w:proofErr w:type="gramStart"/>
      <w:r w:rsidRPr="00D967C5">
        <w:rPr>
          <w:rFonts w:ascii="宋体" w:hAnsi="宋体" w:hint="eastAsia"/>
          <w:sz w:val="24"/>
          <w:szCs w:val="24"/>
        </w:rPr>
        <w:t>处单位</w:t>
      </w:r>
      <w:proofErr w:type="gramEnd"/>
      <w:r w:rsidRPr="00D967C5">
        <w:rPr>
          <w:rFonts w:ascii="宋体" w:hAnsi="宋体" w:hint="eastAsia"/>
          <w:sz w:val="24"/>
          <w:szCs w:val="24"/>
        </w:rPr>
        <w:t>治安保卫责任人一百元以下罚款。</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宋体" w:hAnsi="宋体" w:hint="eastAsia"/>
          <w:sz w:val="24"/>
          <w:szCs w:val="24"/>
        </w:rPr>
        <w:t>单位存在重大治安隐患，未在公安机关规定期限内整改或采取相应措施的，对单位处五百元以上二千元以下罚款，并</w:t>
      </w:r>
      <w:proofErr w:type="gramStart"/>
      <w:r w:rsidRPr="00D967C5">
        <w:rPr>
          <w:rFonts w:ascii="宋体" w:hAnsi="宋体" w:hint="eastAsia"/>
          <w:sz w:val="24"/>
          <w:szCs w:val="24"/>
        </w:rPr>
        <w:t>处单位</w:t>
      </w:r>
      <w:proofErr w:type="gramEnd"/>
      <w:r w:rsidRPr="00D967C5">
        <w:rPr>
          <w:rFonts w:ascii="宋体" w:hAnsi="宋体" w:hint="eastAsia"/>
          <w:sz w:val="24"/>
          <w:szCs w:val="24"/>
        </w:rPr>
        <w:t>治安保卫责任人一百元以上三百元以下罚款。</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宋体" w:hAnsi="宋体" w:hint="eastAsia"/>
          <w:sz w:val="24"/>
          <w:szCs w:val="24"/>
        </w:rPr>
        <w:t>因存在重大治安隐患，末在公安机关规定期限内整改或采取相应措施，单位发生刑事案件、治安灾害事故的，对单位处一千元以上五千元以下罚款，并</w:t>
      </w:r>
      <w:proofErr w:type="gramStart"/>
      <w:r w:rsidRPr="00D967C5">
        <w:rPr>
          <w:rFonts w:ascii="宋体" w:hAnsi="宋体" w:hint="eastAsia"/>
          <w:sz w:val="24"/>
          <w:szCs w:val="24"/>
        </w:rPr>
        <w:t>处单位</w:t>
      </w:r>
      <w:proofErr w:type="gramEnd"/>
      <w:r w:rsidRPr="00D967C5">
        <w:rPr>
          <w:rFonts w:ascii="宋体" w:hAnsi="宋体" w:hint="eastAsia"/>
          <w:sz w:val="24"/>
          <w:szCs w:val="24"/>
        </w:rPr>
        <w:t>治安保卫责任人五百元以下罚款。构成犯罪的，对直接责任人员，依法追究刑事责任。</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宋体" w:hAnsi="宋体" w:hint="eastAsia"/>
          <w:sz w:val="24"/>
          <w:szCs w:val="24"/>
        </w:rPr>
        <w:t>发生刑事案件、治安灾害事故不报告或不及时报告的，对单位处一千元以下罚款，并</w:t>
      </w:r>
      <w:proofErr w:type="gramStart"/>
      <w:r w:rsidRPr="00D967C5">
        <w:rPr>
          <w:rFonts w:ascii="宋体" w:hAnsi="宋体" w:hint="eastAsia"/>
          <w:sz w:val="24"/>
          <w:szCs w:val="24"/>
        </w:rPr>
        <w:t>处单位</w:t>
      </w:r>
      <w:proofErr w:type="gramEnd"/>
      <w:r w:rsidRPr="00D967C5">
        <w:rPr>
          <w:rFonts w:ascii="宋体" w:hAnsi="宋体" w:hint="eastAsia"/>
          <w:sz w:val="24"/>
          <w:szCs w:val="24"/>
        </w:rPr>
        <w:t>治安保卫责任人二百元以下罚款。</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宋体" w:hAnsi="宋体" w:hint="eastAsia"/>
          <w:sz w:val="24"/>
          <w:szCs w:val="24"/>
        </w:rPr>
        <w:t>依</w:t>
      </w:r>
      <w:proofErr w:type="gramStart"/>
      <w:r w:rsidRPr="00D967C5">
        <w:rPr>
          <w:rFonts w:ascii="宋体" w:hAnsi="宋体" w:hint="eastAsia"/>
          <w:sz w:val="24"/>
          <w:szCs w:val="24"/>
        </w:rPr>
        <w:t>上述备款规定</w:t>
      </w:r>
      <w:proofErr w:type="gramEnd"/>
      <w:r w:rsidRPr="00D967C5">
        <w:rPr>
          <w:rFonts w:ascii="宋体" w:hAnsi="宋体" w:hint="eastAsia"/>
          <w:sz w:val="24"/>
          <w:szCs w:val="24"/>
        </w:rPr>
        <w:t>，对治安保卫责任人所处罚款，由被处罚人承担，不得在单位经费中列支。</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方正黑体简体" w:eastAsia="方正黑体简体" w:hAnsi="宋体" w:hint="eastAsia"/>
          <w:sz w:val="24"/>
          <w:szCs w:val="24"/>
        </w:rPr>
        <w:t>第十六条</w:t>
      </w:r>
      <w:r w:rsidRPr="00D967C5">
        <w:rPr>
          <w:rFonts w:ascii="宋体" w:hAnsi="宋体"/>
          <w:sz w:val="24"/>
          <w:szCs w:val="24"/>
        </w:rPr>
        <w:t xml:space="preserve">  </w:t>
      </w:r>
      <w:r w:rsidRPr="00D967C5">
        <w:rPr>
          <w:rFonts w:ascii="宋体" w:hAnsi="宋体" w:hint="eastAsia"/>
          <w:sz w:val="24"/>
          <w:szCs w:val="24"/>
        </w:rPr>
        <w:t>治安保卫人员不履行治安保卫职责，或滥用职权、循私舞弊、玩忽职守的，单位或有关部门应</w:t>
      </w:r>
      <w:r w:rsidRPr="00D967C5">
        <w:rPr>
          <w:rFonts w:ascii="宋体" w:hAnsi="宋体"/>
          <w:sz w:val="24"/>
          <w:szCs w:val="24"/>
        </w:rPr>
        <w:t>)</w:t>
      </w:r>
      <w:r w:rsidRPr="00D967C5">
        <w:rPr>
          <w:rFonts w:ascii="宋体" w:hAnsi="宋体" w:hint="eastAsia"/>
          <w:sz w:val="24"/>
          <w:szCs w:val="24"/>
        </w:rPr>
        <w:t>将其调离治安保卫工作岗位；造成人身、财产等损害的，依法予以赔偿；构成犯罪的，依法追究刑事责任。</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方正黑体简体" w:eastAsia="方正黑体简体" w:hAnsi="宋体" w:hint="eastAsia"/>
          <w:sz w:val="24"/>
          <w:szCs w:val="24"/>
        </w:rPr>
        <w:t>第十七条</w:t>
      </w:r>
      <w:r w:rsidRPr="00D967C5">
        <w:rPr>
          <w:rFonts w:ascii="宋体" w:hAnsi="宋体"/>
          <w:sz w:val="24"/>
          <w:szCs w:val="24"/>
        </w:rPr>
        <w:t xml:space="preserve">  </w:t>
      </w:r>
      <w:r w:rsidRPr="00D967C5">
        <w:rPr>
          <w:rFonts w:ascii="宋体" w:hAnsi="宋体" w:hint="eastAsia"/>
          <w:sz w:val="24"/>
          <w:szCs w:val="24"/>
        </w:rPr>
        <w:t>公安机关工作人员在指导和监督单位内部治安保卫工作中滥用职权、循私舞弊、玩忽职守的，由有关部门给予行政处分；造成人身、财产等损害的，依法子以赔偿；构成犯罪的，依法追究刑事责任。</w:t>
      </w:r>
    </w:p>
    <w:p w:rsidR="0044393B" w:rsidRPr="00D967C5" w:rsidRDefault="0044393B" w:rsidP="0044393B">
      <w:pPr>
        <w:overflowPunct w:val="0"/>
        <w:spacing w:line="400" w:lineRule="exact"/>
        <w:ind w:firstLineChars="200" w:firstLine="480"/>
        <w:rPr>
          <w:rFonts w:ascii="宋体" w:hAnsi="宋体"/>
          <w:sz w:val="24"/>
          <w:szCs w:val="24"/>
        </w:rPr>
      </w:pPr>
      <w:r w:rsidRPr="00D967C5">
        <w:rPr>
          <w:rFonts w:ascii="方正黑体简体" w:eastAsia="方正黑体简体" w:hAnsi="宋体" w:hint="eastAsia"/>
          <w:sz w:val="24"/>
          <w:szCs w:val="24"/>
        </w:rPr>
        <w:t>第十八条</w:t>
      </w:r>
      <w:r w:rsidRPr="00D967C5">
        <w:rPr>
          <w:rFonts w:ascii="方正黑体简体" w:eastAsia="方正黑体简体" w:hAnsi="宋体"/>
          <w:sz w:val="24"/>
          <w:szCs w:val="24"/>
        </w:rPr>
        <w:t xml:space="preserve"> </w:t>
      </w:r>
      <w:r w:rsidRPr="00D967C5">
        <w:rPr>
          <w:rFonts w:ascii="宋体" w:hAnsi="宋体"/>
          <w:sz w:val="24"/>
          <w:szCs w:val="24"/>
        </w:rPr>
        <w:t xml:space="preserve"> </w:t>
      </w:r>
      <w:r w:rsidRPr="00D967C5">
        <w:rPr>
          <w:rFonts w:ascii="宋体" w:hAnsi="宋体" w:hint="eastAsia"/>
          <w:sz w:val="24"/>
          <w:szCs w:val="24"/>
        </w:rPr>
        <w:t>本条例自</w:t>
      </w:r>
      <w:r w:rsidRPr="00D967C5">
        <w:rPr>
          <w:rFonts w:ascii="宋体" w:hAnsi="宋体"/>
          <w:sz w:val="24"/>
          <w:szCs w:val="24"/>
        </w:rPr>
        <w:t>2001</w:t>
      </w:r>
      <w:r w:rsidRPr="00D967C5">
        <w:rPr>
          <w:rFonts w:ascii="宋体" w:hAnsi="宋体" w:hint="eastAsia"/>
          <w:sz w:val="24"/>
          <w:szCs w:val="24"/>
        </w:rPr>
        <w:t>年</w:t>
      </w:r>
      <w:r w:rsidRPr="00D967C5">
        <w:rPr>
          <w:rFonts w:ascii="宋体" w:hAnsi="宋体"/>
          <w:sz w:val="24"/>
          <w:szCs w:val="24"/>
        </w:rPr>
        <w:t>1</w:t>
      </w:r>
      <w:r w:rsidRPr="00D967C5">
        <w:rPr>
          <w:rFonts w:ascii="宋体" w:hAnsi="宋体" w:hint="eastAsia"/>
          <w:sz w:val="24"/>
          <w:szCs w:val="24"/>
        </w:rPr>
        <w:t>月</w:t>
      </w:r>
      <w:r w:rsidRPr="00D967C5">
        <w:rPr>
          <w:rFonts w:ascii="宋体" w:hAnsi="宋体"/>
          <w:sz w:val="24"/>
          <w:szCs w:val="24"/>
        </w:rPr>
        <w:t>l</w:t>
      </w:r>
      <w:r w:rsidRPr="00D967C5">
        <w:rPr>
          <w:rFonts w:ascii="宋体" w:hAnsi="宋体" w:hint="eastAsia"/>
          <w:sz w:val="24"/>
          <w:szCs w:val="24"/>
        </w:rPr>
        <w:t>日起施行。</w:t>
      </w:r>
    </w:p>
    <w:p w:rsidR="000006D2" w:rsidRPr="0044393B" w:rsidRDefault="000006D2"/>
    <w:sectPr w:rsidR="000006D2" w:rsidRPr="0044393B" w:rsidSect="000006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charset w:val="86"/>
    <w:family w:val="script"/>
    <w:pitch w:val="fixed"/>
    <w:sig w:usb0="00000000" w:usb1="080E0000" w:usb2="00000010" w:usb3="00000000" w:csb0="00040000" w:csb1="00000000"/>
  </w:font>
  <w:font w:name="方正黑体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393B"/>
    <w:rsid w:val="000006D2"/>
    <w:rsid w:val="004439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93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393</Words>
  <Characters>2246</Characters>
  <Application>Microsoft Office Word</Application>
  <DocSecurity>0</DocSecurity>
  <Lines>18</Lines>
  <Paragraphs>5</Paragraphs>
  <ScaleCrop>false</ScaleCrop>
  <Company>中国微软</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2017-09-21T03:32:00Z</dcterms:created>
  <dcterms:modified xsi:type="dcterms:W3CDTF">2017-09-21T03:32:00Z</dcterms:modified>
</cp:coreProperties>
</file>